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3E5" w:rsidRPr="00765C14" w:rsidRDefault="00FE03E5" w:rsidP="00765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C14">
        <w:rPr>
          <w:rFonts w:ascii="Times New Roman" w:hAnsi="Times New Roman" w:cs="Times New Roman"/>
          <w:b/>
          <w:bCs/>
          <w:sz w:val="28"/>
          <w:szCs w:val="28"/>
        </w:rPr>
        <w:t xml:space="preserve">The following checklist </w:t>
      </w:r>
      <w:r w:rsidR="00765C14">
        <w:rPr>
          <w:rFonts w:ascii="Times New Roman" w:hAnsi="Times New Roman" w:cs="Times New Roman"/>
          <w:b/>
          <w:bCs/>
          <w:sz w:val="28"/>
          <w:szCs w:val="28"/>
        </w:rPr>
        <w:t>is provided to</w:t>
      </w:r>
      <w:r w:rsidRPr="00765C14">
        <w:rPr>
          <w:rFonts w:ascii="Times New Roman" w:hAnsi="Times New Roman" w:cs="Times New Roman"/>
          <w:b/>
          <w:bCs/>
          <w:sz w:val="28"/>
          <w:szCs w:val="28"/>
        </w:rPr>
        <w:t xml:space="preserve"> help in determining the need for an Evaluation for a Child with a Hearing Loss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sz w:val="24"/>
          <w:szCs w:val="24"/>
        </w:rPr>
        <w:t>If a student is exhibiting the following behaviors/symptoms and has: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sz w:val="24"/>
          <w:szCs w:val="24"/>
        </w:rPr>
        <w:t>1. Chronic ear infections, and/or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sz w:val="24"/>
          <w:szCs w:val="24"/>
        </w:rPr>
        <w:t>2. A diagnosed hearing loss, and/or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sz w:val="24"/>
          <w:szCs w:val="24"/>
        </w:rPr>
        <w:t>3. Documented use of hearing aid(s),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sz w:val="24"/>
          <w:szCs w:val="24"/>
        </w:rPr>
        <w:t>A Comprehensive Educational and Audiological Team Evaluation is advised.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5C14">
        <w:rPr>
          <w:rFonts w:ascii="Times New Roman" w:hAnsi="Times New Roman" w:cs="Times New Roman"/>
          <w:b/>
          <w:bCs/>
          <w:sz w:val="24"/>
          <w:szCs w:val="24"/>
        </w:rPr>
        <w:t>Classroom behaviors may include: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b/>
          <w:bCs/>
          <w:sz w:val="48"/>
          <w:szCs w:val="48"/>
        </w:rPr>
        <w:t xml:space="preserve">□ </w:t>
      </w:r>
      <w:r w:rsidRPr="00765C14">
        <w:rPr>
          <w:rFonts w:ascii="Times New Roman" w:hAnsi="Times New Roman" w:cs="Times New Roman"/>
          <w:sz w:val="24"/>
          <w:szCs w:val="24"/>
        </w:rPr>
        <w:t>Demonstrates below average performance in 1 or more academic area(s)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b/>
          <w:bCs/>
          <w:sz w:val="48"/>
          <w:szCs w:val="48"/>
        </w:rPr>
        <w:t xml:space="preserve">□ </w:t>
      </w:r>
      <w:r w:rsidRPr="00765C14">
        <w:rPr>
          <w:rFonts w:ascii="Times New Roman" w:hAnsi="Times New Roman" w:cs="Times New Roman"/>
          <w:sz w:val="24"/>
          <w:szCs w:val="24"/>
        </w:rPr>
        <w:t>Speech or language problems (morphology, syntax, vocab., phonology)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b/>
          <w:bCs/>
          <w:sz w:val="48"/>
          <w:szCs w:val="48"/>
        </w:rPr>
        <w:t xml:space="preserve">□ </w:t>
      </w:r>
      <w:r w:rsidRPr="00765C14">
        <w:rPr>
          <w:rFonts w:ascii="Times New Roman" w:hAnsi="Times New Roman" w:cs="Times New Roman"/>
          <w:sz w:val="24"/>
          <w:szCs w:val="24"/>
        </w:rPr>
        <w:t>Appears to be a good listener but work suggests misunderstandings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b/>
          <w:bCs/>
          <w:sz w:val="48"/>
          <w:szCs w:val="48"/>
        </w:rPr>
        <w:t xml:space="preserve">□ </w:t>
      </w:r>
      <w:r w:rsidRPr="00765C14">
        <w:rPr>
          <w:rFonts w:ascii="Times New Roman" w:hAnsi="Times New Roman" w:cs="Times New Roman"/>
          <w:sz w:val="24"/>
          <w:szCs w:val="24"/>
        </w:rPr>
        <w:t>Frequently asks for repetition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b/>
          <w:bCs/>
          <w:sz w:val="48"/>
          <w:szCs w:val="48"/>
        </w:rPr>
        <w:t xml:space="preserve">□ </w:t>
      </w:r>
      <w:r w:rsidRPr="00765C14">
        <w:rPr>
          <w:rFonts w:ascii="Times New Roman" w:hAnsi="Times New Roman" w:cs="Times New Roman"/>
          <w:sz w:val="24"/>
          <w:szCs w:val="24"/>
        </w:rPr>
        <w:t>Has difficulty following directions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b/>
          <w:bCs/>
          <w:sz w:val="48"/>
          <w:szCs w:val="48"/>
        </w:rPr>
        <w:t xml:space="preserve">□ </w:t>
      </w:r>
      <w:r w:rsidRPr="00765C14">
        <w:rPr>
          <w:rFonts w:ascii="Times New Roman" w:hAnsi="Times New Roman" w:cs="Times New Roman"/>
          <w:sz w:val="24"/>
          <w:szCs w:val="24"/>
        </w:rPr>
        <w:t>Makes frequent mistakes in comprehension of directions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b/>
          <w:bCs/>
          <w:sz w:val="48"/>
          <w:szCs w:val="48"/>
        </w:rPr>
        <w:t xml:space="preserve">□ </w:t>
      </w:r>
      <w:r w:rsidRPr="00765C14">
        <w:rPr>
          <w:rFonts w:ascii="Times New Roman" w:hAnsi="Times New Roman" w:cs="Times New Roman"/>
          <w:sz w:val="24"/>
          <w:szCs w:val="24"/>
        </w:rPr>
        <w:t>Shows difficulty sustaining attention during oral presentations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b/>
          <w:bCs/>
          <w:sz w:val="48"/>
          <w:szCs w:val="48"/>
        </w:rPr>
        <w:t xml:space="preserve">□ </w:t>
      </w:r>
      <w:r w:rsidRPr="00765C14">
        <w:rPr>
          <w:rFonts w:ascii="Times New Roman" w:hAnsi="Times New Roman" w:cs="Times New Roman"/>
          <w:sz w:val="24"/>
          <w:szCs w:val="24"/>
        </w:rPr>
        <w:t>Noise levels in the classroom appear to impact the student’s performance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b/>
          <w:bCs/>
          <w:sz w:val="48"/>
          <w:szCs w:val="48"/>
        </w:rPr>
        <w:t xml:space="preserve">□ </w:t>
      </w:r>
      <w:r w:rsidRPr="00765C14">
        <w:rPr>
          <w:rFonts w:ascii="Times New Roman" w:hAnsi="Times New Roman" w:cs="Times New Roman"/>
          <w:sz w:val="24"/>
          <w:szCs w:val="24"/>
        </w:rPr>
        <w:t>Tends to quit easily when frustrated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b/>
          <w:bCs/>
          <w:sz w:val="48"/>
          <w:szCs w:val="48"/>
        </w:rPr>
        <w:t xml:space="preserve">□ </w:t>
      </w:r>
      <w:r w:rsidRPr="00765C14">
        <w:rPr>
          <w:rFonts w:ascii="Times New Roman" w:hAnsi="Times New Roman" w:cs="Times New Roman"/>
          <w:sz w:val="24"/>
          <w:szCs w:val="24"/>
        </w:rPr>
        <w:t>Focus’ on or watches the speaker’s face and lips for more information</w:t>
      </w:r>
    </w:p>
    <w:p w:rsidR="00FE03E5" w:rsidRPr="00765C14" w:rsidRDefault="00FE03E5" w:rsidP="00FE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b/>
          <w:bCs/>
          <w:sz w:val="48"/>
          <w:szCs w:val="48"/>
        </w:rPr>
        <w:t xml:space="preserve">□ </w:t>
      </w:r>
      <w:r w:rsidRPr="00765C14">
        <w:rPr>
          <w:rFonts w:ascii="Times New Roman" w:hAnsi="Times New Roman" w:cs="Times New Roman"/>
          <w:sz w:val="24"/>
          <w:szCs w:val="24"/>
        </w:rPr>
        <w:t>Turns one ear toward speaker</w:t>
      </w:r>
    </w:p>
    <w:p w:rsidR="000A5FA1" w:rsidRPr="00765C14" w:rsidRDefault="00FE03E5" w:rsidP="00FE03E5">
      <w:pPr>
        <w:rPr>
          <w:rFonts w:ascii="Times New Roman" w:hAnsi="Times New Roman" w:cs="Times New Roman"/>
          <w:sz w:val="24"/>
          <w:szCs w:val="24"/>
        </w:rPr>
      </w:pPr>
      <w:r w:rsidRPr="00765C14">
        <w:rPr>
          <w:rFonts w:ascii="Times New Roman" w:hAnsi="Times New Roman" w:cs="Times New Roman"/>
          <w:b/>
          <w:bCs/>
          <w:sz w:val="48"/>
          <w:szCs w:val="48"/>
        </w:rPr>
        <w:t xml:space="preserve">□ </w:t>
      </w:r>
      <w:r w:rsidRPr="00765C14">
        <w:rPr>
          <w:rFonts w:ascii="Times New Roman" w:hAnsi="Times New Roman" w:cs="Times New Roman"/>
          <w:sz w:val="24"/>
          <w:szCs w:val="24"/>
        </w:rPr>
        <w:t>Talks too loudly or too softly</w:t>
      </w:r>
    </w:p>
    <w:p w:rsidR="00FE03E5" w:rsidRDefault="00FE03E5" w:rsidP="00FE03E5">
      <w:pPr>
        <w:rPr>
          <w:rFonts w:ascii="ArialMT" w:hAnsi="ArialMT" w:cs="ArialMT"/>
          <w:sz w:val="24"/>
          <w:szCs w:val="24"/>
        </w:rPr>
      </w:pPr>
    </w:p>
    <w:p w:rsidR="00FE03E5" w:rsidRDefault="00FE03E5" w:rsidP="00FE03E5">
      <w:pPr>
        <w:rPr>
          <w:rFonts w:ascii="ArialMT" w:hAnsi="ArialMT" w:cs="ArialMT"/>
          <w:sz w:val="24"/>
          <w:szCs w:val="24"/>
        </w:rPr>
      </w:pPr>
    </w:p>
    <w:p w:rsidR="00FE03E5" w:rsidRDefault="00FE03E5" w:rsidP="00FE03E5">
      <w:pPr>
        <w:rPr>
          <w:rFonts w:ascii="ArialMT" w:hAnsi="ArialMT" w:cs="ArialMT"/>
          <w:sz w:val="24"/>
          <w:szCs w:val="24"/>
        </w:rPr>
      </w:pPr>
    </w:p>
    <w:p w:rsidR="00FE03E5" w:rsidRDefault="00FE03E5" w:rsidP="00FE03E5">
      <w:pPr>
        <w:rPr>
          <w:rFonts w:ascii="ArialMT" w:hAnsi="ArialMT" w:cs="ArialMT"/>
          <w:sz w:val="24"/>
          <w:szCs w:val="24"/>
        </w:rPr>
      </w:pPr>
    </w:p>
    <w:p w:rsidR="00FE03E5" w:rsidRDefault="00FE03E5" w:rsidP="00FE03E5">
      <w:pPr>
        <w:rPr>
          <w:rFonts w:ascii="ArialMT" w:hAnsi="ArialMT" w:cs="ArialMT"/>
          <w:sz w:val="24"/>
          <w:szCs w:val="24"/>
        </w:rPr>
      </w:pPr>
    </w:p>
    <w:p w:rsidR="00FE03E5" w:rsidRDefault="00FE03E5" w:rsidP="00FE03E5">
      <w:pPr>
        <w:rPr>
          <w:rFonts w:ascii="ArialMT" w:hAnsi="ArialMT" w:cs="ArialMT"/>
          <w:sz w:val="24"/>
          <w:szCs w:val="24"/>
        </w:rPr>
      </w:pPr>
    </w:p>
    <w:p w:rsidR="00FE03E5" w:rsidRDefault="00FE03E5" w:rsidP="00FE03E5">
      <w:pPr>
        <w:rPr>
          <w:rFonts w:ascii="ArialMT" w:hAnsi="ArialMT" w:cs="ArialMT"/>
          <w:sz w:val="24"/>
          <w:szCs w:val="24"/>
        </w:rPr>
      </w:pPr>
    </w:p>
    <w:p w:rsidR="00FE03E5" w:rsidRDefault="00FE03E5" w:rsidP="00FE03E5">
      <w:pPr>
        <w:rPr>
          <w:rFonts w:ascii="ArialMT" w:hAnsi="ArialMT" w:cs="ArialMT"/>
          <w:sz w:val="24"/>
          <w:szCs w:val="24"/>
        </w:rPr>
      </w:pPr>
      <w:bookmarkStart w:id="0" w:name="_GoBack"/>
      <w:bookmarkEnd w:id="0"/>
    </w:p>
    <w:sectPr w:rsidR="00FE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E5"/>
    <w:rsid w:val="003E45C0"/>
    <w:rsid w:val="00765C14"/>
    <w:rsid w:val="009239E8"/>
    <w:rsid w:val="00A37A55"/>
    <w:rsid w:val="00ED5D5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11264-A666-460F-B8B7-A79931CC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Jessie</dc:creator>
  <cp:keywords/>
  <dc:description/>
  <cp:lastModifiedBy>Bradley, Jessie</cp:lastModifiedBy>
  <cp:revision>2</cp:revision>
  <dcterms:created xsi:type="dcterms:W3CDTF">2020-08-26T00:26:00Z</dcterms:created>
  <dcterms:modified xsi:type="dcterms:W3CDTF">2020-08-26T00:26:00Z</dcterms:modified>
</cp:coreProperties>
</file>